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05589A" w14:textId="77777777" w:rsidR="00A23FE1" w:rsidRDefault="00A54432" w:rsidP="00A54432">
      <w:pPr>
        <w:jc w:val="center"/>
        <w:rPr>
          <w:rFonts w:ascii="Times New Roman" w:hAnsi="Times New Roman" w:cs="Times New Roman"/>
          <w:b/>
          <w:bCs/>
          <w:sz w:val="44"/>
          <w:szCs w:val="44"/>
          <w:u w:val="single"/>
        </w:rPr>
      </w:pPr>
      <w:r w:rsidRPr="00A54432">
        <w:rPr>
          <w:rFonts w:ascii="Times New Roman" w:hAnsi="Times New Roman" w:cs="Times New Roman"/>
          <w:b/>
          <w:bCs/>
          <w:sz w:val="44"/>
          <w:szCs w:val="44"/>
          <w:u w:val="single"/>
        </w:rPr>
        <w:t>Target Protein Prediction Model</w:t>
      </w:r>
    </w:p>
    <w:p w14:paraId="4F24D1EE" w14:textId="77777777" w:rsidR="00A54432" w:rsidRDefault="00A54432" w:rsidP="00A54432">
      <w:pPr>
        <w:rPr>
          <w:rFonts w:ascii="Times New Roman" w:hAnsi="Times New Roman" w:cs="Times New Roman"/>
          <w:sz w:val="24"/>
          <w:szCs w:val="24"/>
        </w:rPr>
      </w:pPr>
      <w:r>
        <w:rPr>
          <w:rFonts w:ascii="Times New Roman" w:hAnsi="Times New Roman" w:cs="Times New Roman"/>
          <w:sz w:val="24"/>
          <w:szCs w:val="24"/>
        </w:rPr>
        <w:t xml:space="preserve">Target Protein Prediction model can be used to predict the bioactivity of the protein which may be an enzyme or an inhibitor or promotor or enhancer depending on the location were it is present. Prediction Models built with the help of various supervised and unsupervised regression models have a huge application in drug discovery and protein bioactivity prediction. Here in this project, I have predicted the bioactivity of HER2 gene in breast cancer. </w:t>
      </w:r>
    </w:p>
    <w:p w14:paraId="529663F6" w14:textId="77777777" w:rsidR="00A54432" w:rsidRDefault="00A54432" w:rsidP="00A54432">
      <w:pPr>
        <w:rPr>
          <w:rFonts w:ascii="Times New Roman" w:hAnsi="Times New Roman" w:cs="Times New Roman"/>
          <w:b/>
          <w:bCs/>
          <w:sz w:val="24"/>
          <w:szCs w:val="24"/>
          <w:u w:val="single"/>
        </w:rPr>
      </w:pPr>
      <w:r w:rsidRPr="00A54432">
        <w:rPr>
          <w:rFonts w:ascii="Times New Roman" w:hAnsi="Times New Roman" w:cs="Times New Roman"/>
          <w:b/>
          <w:bCs/>
          <w:sz w:val="24"/>
          <w:szCs w:val="24"/>
          <w:u w:val="single"/>
        </w:rPr>
        <w:t>Introduction: -</w:t>
      </w:r>
    </w:p>
    <w:p w14:paraId="6E85BFA9" w14:textId="77777777" w:rsidR="00A54432" w:rsidRDefault="00A54432" w:rsidP="00A54432">
      <w:pPr>
        <w:rPr>
          <w:rFonts w:ascii="Times New Roman" w:hAnsi="Times New Roman" w:cs="Times New Roman"/>
          <w:szCs w:val="22"/>
        </w:rPr>
      </w:pPr>
      <w:r>
        <w:rPr>
          <w:rFonts w:ascii="Times New Roman" w:hAnsi="Times New Roman" w:cs="Times New Roman"/>
          <w:sz w:val="24"/>
          <w:szCs w:val="24"/>
        </w:rPr>
        <w:t>HER2</w:t>
      </w:r>
      <w:r>
        <w:rPr>
          <w:rFonts w:ascii="Times New Roman" w:hAnsi="Times New Roman" w:cs="Times New Roman"/>
          <w:szCs w:val="22"/>
        </w:rPr>
        <w:t xml:space="preserve"> stands for human epidermal growth factor receptor 2</w:t>
      </w:r>
      <w:r w:rsidR="001D2D1E">
        <w:rPr>
          <w:rFonts w:ascii="Times New Roman" w:hAnsi="Times New Roman" w:cs="Times New Roman"/>
          <w:szCs w:val="22"/>
        </w:rPr>
        <w:t>. It is a gene that makes a protein found on the surface of all the breast cells. It is involved in the normal cell growth and also promotes growth of cancer cells. HER2 is a membrane tyrosine kinase and the oncogene that is overexpressed and gene amplified in about 20% of breast cancers. When activated it provides the cell with potent proliferative and anti-apoptosis signals and is major driver of tumor development and progression for this subset of breast cancer.</w:t>
      </w:r>
    </w:p>
    <w:p w14:paraId="1C16BACC" w14:textId="77777777" w:rsidR="001D2D1E" w:rsidRDefault="001D2D1E" w:rsidP="00A54432">
      <w:pPr>
        <w:rPr>
          <w:rFonts w:ascii="Times New Roman" w:hAnsi="Times New Roman" w:cs="Times New Roman"/>
          <w:szCs w:val="22"/>
        </w:rPr>
      </w:pPr>
      <w:r>
        <w:rPr>
          <w:rFonts w:ascii="Times New Roman" w:hAnsi="Times New Roman" w:cs="Times New Roman"/>
          <w:szCs w:val="22"/>
        </w:rPr>
        <w:t xml:space="preserve"> In order to create prediction model, we need to follow several steps :- </w:t>
      </w:r>
    </w:p>
    <w:p w14:paraId="2F08D617" w14:textId="77777777" w:rsidR="001D2D1E" w:rsidRDefault="001D2D1E" w:rsidP="001D2D1E">
      <w:pPr>
        <w:pStyle w:val="ListParagraph"/>
        <w:numPr>
          <w:ilvl w:val="0"/>
          <w:numId w:val="1"/>
        </w:numPr>
        <w:rPr>
          <w:rFonts w:ascii="Times New Roman" w:hAnsi="Times New Roman" w:cs="Times New Roman"/>
          <w:szCs w:val="22"/>
        </w:rPr>
      </w:pPr>
      <w:r>
        <w:rPr>
          <w:rFonts w:ascii="Times New Roman" w:hAnsi="Times New Roman" w:cs="Times New Roman"/>
          <w:szCs w:val="22"/>
        </w:rPr>
        <w:t xml:space="preserve">Data collection </w:t>
      </w:r>
    </w:p>
    <w:p w14:paraId="0109E9C1" w14:textId="77777777" w:rsidR="001D2D1E" w:rsidRDefault="001D2D1E" w:rsidP="001D2D1E">
      <w:pPr>
        <w:pStyle w:val="ListParagraph"/>
        <w:numPr>
          <w:ilvl w:val="0"/>
          <w:numId w:val="1"/>
        </w:numPr>
        <w:rPr>
          <w:rFonts w:ascii="Times New Roman" w:hAnsi="Times New Roman" w:cs="Times New Roman"/>
          <w:szCs w:val="22"/>
        </w:rPr>
      </w:pPr>
      <w:r>
        <w:rPr>
          <w:rFonts w:ascii="Times New Roman" w:hAnsi="Times New Roman" w:cs="Times New Roman"/>
          <w:szCs w:val="22"/>
        </w:rPr>
        <w:t>Data pre-processing</w:t>
      </w:r>
    </w:p>
    <w:p w14:paraId="20725D7A" w14:textId="77777777" w:rsidR="00BB7370" w:rsidRDefault="00BB7370" w:rsidP="001D2D1E">
      <w:pPr>
        <w:pStyle w:val="ListParagraph"/>
        <w:numPr>
          <w:ilvl w:val="0"/>
          <w:numId w:val="1"/>
        </w:numPr>
        <w:rPr>
          <w:rFonts w:ascii="Times New Roman" w:hAnsi="Times New Roman" w:cs="Times New Roman"/>
          <w:szCs w:val="22"/>
        </w:rPr>
      </w:pPr>
      <w:r>
        <w:rPr>
          <w:rFonts w:ascii="Times New Roman" w:hAnsi="Times New Roman" w:cs="Times New Roman"/>
          <w:szCs w:val="22"/>
        </w:rPr>
        <w:t>Descriptor Calculation</w:t>
      </w:r>
    </w:p>
    <w:p w14:paraId="04059336" w14:textId="72CE639F" w:rsidR="00C60464" w:rsidRPr="0096342C" w:rsidRDefault="00C60464" w:rsidP="0096342C">
      <w:pPr>
        <w:pStyle w:val="ListParagraph"/>
        <w:numPr>
          <w:ilvl w:val="0"/>
          <w:numId w:val="1"/>
        </w:numPr>
        <w:rPr>
          <w:rFonts w:ascii="Times New Roman" w:hAnsi="Times New Roman" w:cs="Times New Roman"/>
          <w:szCs w:val="22"/>
        </w:rPr>
      </w:pPr>
      <w:r>
        <w:rPr>
          <w:rFonts w:ascii="Times New Roman" w:hAnsi="Times New Roman" w:cs="Times New Roman"/>
          <w:szCs w:val="22"/>
        </w:rPr>
        <w:t>Exploratory data analysis</w:t>
      </w:r>
    </w:p>
    <w:p w14:paraId="5E78E251" w14:textId="77777777" w:rsidR="00BB7370" w:rsidRDefault="00BB7370" w:rsidP="001D2D1E">
      <w:pPr>
        <w:pStyle w:val="ListParagraph"/>
        <w:numPr>
          <w:ilvl w:val="0"/>
          <w:numId w:val="1"/>
        </w:numPr>
        <w:rPr>
          <w:rFonts w:ascii="Times New Roman" w:hAnsi="Times New Roman" w:cs="Times New Roman"/>
          <w:szCs w:val="22"/>
        </w:rPr>
      </w:pPr>
      <w:r>
        <w:rPr>
          <w:rFonts w:ascii="Times New Roman" w:hAnsi="Times New Roman" w:cs="Times New Roman"/>
          <w:szCs w:val="22"/>
        </w:rPr>
        <w:t>Model Building</w:t>
      </w:r>
    </w:p>
    <w:p w14:paraId="5E8F24D3" w14:textId="77777777" w:rsidR="00BB7370" w:rsidRDefault="00BB7370" w:rsidP="001D2D1E">
      <w:pPr>
        <w:pStyle w:val="ListParagraph"/>
        <w:numPr>
          <w:ilvl w:val="0"/>
          <w:numId w:val="1"/>
        </w:numPr>
        <w:rPr>
          <w:rFonts w:ascii="Times New Roman" w:hAnsi="Times New Roman" w:cs="Times New Roman"/>
          <w:szCs w:val="22"/>
        </w:rPr>
      </w:pPr>
      <w:r>
        <w:rPr>
          <w:rFonts w:ascii="Times New Roman" w:hAnsi="Times New Roman" w:cs="Times New Roman"/>
          <w:szCs w:val="22"/>
        </w:rPr>
        <w:t xml:space="preserve">Model Comparison </w:t>
      </w:r>
    </w:p>
    <w:p w14:paraId="3484A5F8" w14:textId="77777777" w:rsidR="00BB7370" w:rsidRDefault="00BB7370" w:rsidP="001D2D1E">
      <w:pPr>
        <w:pStyle w:val="ListParagraph"/>
        <w:numPr>
          <w:ilvl w:val="0"/>
          <w:numId w:val="1"/>
        </w:numPr>
        <w:rPr>
          <w:rFonts w:ascii="Times New Roman" w:hAnsi="Times New Roman" w:cs="Times New Roman"/>
          <w:szCs w:val="22"/>
        </w:rPr>
      </w:pPr>
      <w:r>
        <w:rPr>
          <w:rFonts w:ascii="Times New Roman" w:hAnsi="Times New Roman" w:cs="Times New Roman"/>
          <w:szCs w:val="22"/>
        </w:rPr>
        <w:t>Data visualization</w:t>
      </w:r>
    </w:p>
    <w:p w14:paraId="5FDFE379" w14:textId="77777777" w:rsidR="00BB7370" w:rsidRDefault="00BB7370" w:rsidP="00BB7370">
      <w:pPr>
        <w:rPr>
          <w:rFonts w:ascii="Times New Roman" w:hAnsi="Times New Roman" w:cs="Times New Roman"/>
          <w:szCs w:val="22"/>
        </w:rPr>
      </w:pPr>
    </w:p>
    <w:p w14:paraId="131D8B28" w14:textId="5F84CF1B" w:rsidR="00BC04AD" w:rsidRDefault="00BB7370" w:rsidP="00BC04AD">
      <w:pPr>
        <w:pStyle w:val="ListParagraph"/>
        <w:numPr>
          <w:ilvl w:val="0"/>
          <w:numId w:val="2"/>
        </w:numPr>
        <w:rPr>
          <w:rFonts w:ascii="Times New Roman" w:hAnsi="Times New Roman" w:cs="Times New Roman"/>
          <w:szCs w:val="22"/>
        </w:rPr>
      </w:pPr>
      <w:r>
        <w:rPr>
          <w:rFonts w:ascii="Times New Roman" w:hAnsi="Times New Roman" w:cs="Times New Roman"/>
          <w:szCs w:val="22"/>
        </w:rPr>
        <w:t>Data Collection:</w:t>
      </w:r>
      <w:r w:rsidR="00BB4754">
        <w:rPr>
          <w:rFonts w:ascii="Times New Roman" w:hAnsi="Times New Roman" w:cs="Times New Roman"/>
          <w:szCs w:val="22"/>
        </w:rPr>
        <w:t xml:space="preserve"> </w:t>
      </w:r>
    </w:p>
    <w:p w14:paraId="73CA1726" w14:textId="43D4AF1B" w:rsidR="00BC04AD" w:rsidRDefault="00BC04AD" w:rsidP="00BC04AD">
      <w:pPr>
        <w:ind w:left="360"/>
        <w:rPr>
          <w:rFonts w:ascii="Times New Roman" w:hAnsi="Times New Roman" w:cs="Times New Roman"/>
          <w:szCs w:val="22"/>
        </w:rPr>
      </w:pPr>
      <w:r>
        <w:rPr>
          <w:rFonts w:ascii="Times New Roman" w:hAnsi="Times New Roman" w:cs="Times New Roman"/>
          <w:szCs w:val="22"/>
        </w:rPr>
        <w:t xml:space="preserve">In order the curated data </w:t>
      </w:r>
      <w:r w:rsidR="00DC2FDA">
        <w:rPr>
          <w:rFonts w:ascii="Times New Roman" w:hAnsi="Times New Roman" w:cs="Times New Roman"/>
          <w:szCs w:val="22"/>
        </w:rPr>
        <w:t xml:space="preserve">for the target protein or a gene </w:t>
      </w:r>
      <w:r w:rsidR="001B0066">
        <w:rPr>
          <w:rFonts w:ascii="Times New Roman" w:hAnsi="Times New Roman" w:cs="Times New Roman"/>
          <w:szCs w:val="22"/>
        </w:rPr>
        <w:t>we need to install ChEMBL web service package</w:t>
      </w:r>
      <w:r w:rsidR="00A75A54">
        <w:rPr>
          <w:rFonts w:ascii="Times New Roman" w:hAnsi="Times New Roman" w:cs="Times New Roman"/>
          <w:szCs w:val="22"/>
        </w:rPr>
        <w:t xml:space="preserve">. ChEMBL database is a </w:t>
      </w:r>
      <w:r w:rsidR="00E67068">
        <w:rPr>
          <w:rFonts w:ascii="Times New Roman" w:hAnsi="Times New Roman" w:cs="Times New Roman"/>
          <w:szCs w:val="22"/>
        </w:rPr>
        <w:t>database that</w:t>
      </w:r>
      <w:r w:rsidR="00A75A54">
        <w:rPr>
          <w:rFonts w:ascii="Times New Roman" w:hAnsi="Times New Roman" w:cs="Times New Roman"/>
          <w:szCs w:val="22"/>
        </w:rPr>
        <w:t xml:space="preserve"> contains curated bioactivity data for more than </w:t>
      </w:r>
      <w:r w:rsidR="00E67068">
        <w:rPr>
          <w:rFonts w:ascii="Times New Roman" w:hAnsi="Times New Roman" w:cs="Times New Roman"/>
          <w:szCs w:val="22"/>
        </w:rPr>
        <w:t>2 million compounds. After importing the necessary libraries like pandas ,</w:t>
      </w:r>
      <w:proofErr w:type="spellStart"/>
      <w:r w:rsidR="00E67068">
        <w:rPr>
          <w:rFonts w:ascii="Times New Roman" w:hAnsi="Times New Roman" w:cs="Times New Roman"/>
          <w:szCs w:val="22"/>
        </w:rPr>
        <w:t>ChEMBL</w:t>
      </w:r>
      <w:r w:rsidR="00174ABA">
        <w:rPr>
          <w:rFonts w:ascii="Times New Roman" w:hAnsi="Times New Roman" w:cs="Times New Roman"/>
          <w:szCs w:val="22"/>
        </w:rPr>
        <w:t>we</w:t>
      </w:r>
      <w:proofErr w:type="spellEnd"/>
      <w:r w:rsidR="00174ABA">
        <w:rPr>
          <w:rFonts w:ascii="Times New Roman" w:hAnsi="Times New Roman" w:cs="Times New Roman"/>
          <w:szCs w:val="22"/>
        </w:rPr>
        <w:t xml:space="preserve"> will be able to import the data from ChEMBL database. </w:t>
      </w:r>
    </w:p>
    <w:p w14:paraId="40E271A2" w14:textId="4176D625" w:rsidR="00F71752" w:rsidRDefault="00F71752" w:rsidP="00013595">
      <w:pPr>
        <w:ind w:left="360"/>
        <w:jc w:val="center"/>
        <w:rPr>
          <w:rFonts w:ascii="Times New Roman" w:hAnsi="Times New Roman" w:cs="Times New Roman"/>
          <w:szCs w:val="22"/>
        </w:rPr>
      </w:pPr>
      <w:r>
        <w:rPr>
          <w:noProof/>
        </w:rPr>
        <w:drawing>
          <wp:inline distT="0" distB="0" distL="0" distR="0" wp14:anchorId="07021AD1" wp14:editId="0FB655C7">
            <wp:extent cx="3317240" cy="2057400"/>
            <wp:effectExtent l="76200" t="76200" r="130810" b="133350"/>
            <wp:docPr id="120360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8805" name=""/>
                    <pic:cNvPicPr/>
                  </pic:nvPicPr>
                  <pic:blipFill rotWithShape="1">
                    <a:blip r:embed="rId5"/>
                    <a:srcRect l="33149" t="22218" r="8974" b="13965"/>
                    <a:stretch/>
                  </pic:blipFill>
                  <pic:spPr bwMode="auto">
                    <a:xfrm>
                      <a:off x="0" y="0"/>
                      <a:ext cx="3317240" cy="205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DC69096" w14:textId="77777777" w:rsidR="00A81340" w:rsidRDefault="00A81340" w:rsidP="00A81340">
      <w:pPr>
        <w:rPr>
          <w:rFonts w:ascii="Times New Roman" w:hAnsi="Times New Roman" w:cs="Times New Roman"/>
          <w:szCs w:val="22"/>
        </w:rPr>
      </w:pPr>
    </w:p>
    <w:p w14:paraId="2CD7F6FC" w14:textId="77777777" w:rsidR="00A81340" w:rsidRDefault="00A81340" w:rsidP="00A81340">
      <w:pPr>
        <w:rPr>
          <w:rFonts w:ascii="Times New Roman" w:hAnsi="Times New Roman" w:cs="Times New Roman"/>
          <w:szCs w:val="22"/>
        </w:rPr>
      </w:pPr>
    </w:p>
    <w:p w14:paraId="6898E6A5" w14:textId="040247BA" w:rsidR="00A81340" w:rsidRPr="00A81340" w:rsidRDefault="00A81340" w:rsidP="0056651C">
      <w:pPr>
        <w:pStyle w:val="ListParagraph"/>
        <w:numPr>
          <w:ilvl w:val="0"/>
          <w:numId w:val="2"/>
        </w:numPr>
        <w:rPr>
          <w:noProof/>
        </w:rPr>
      </w:pPr>
      <w:r w:rsidRPr="0056651C">
        <w:rPr>
          <w:rFonts w:ascii="Times New Roman" w:hAnsi="Times New Roman" w:cs="Times New Roman"/>
          <w:szCs w:val="22"/>
        </w:rPr>
        <w:t>Data Pre-Processing:</w:t>
      </w:r>
    </w:p>
    <w:p w14:paraId="703F5C12" w14:textId="7FEAAA6C" w:rsidR="00CA41F4" w:rsidRDefault="00076024" w:rsidP="00A81340">
      <w:pPr>
        <w:ind w:left="360"/>
        <w:rPr>
          <w:noProof/>
        </w:rPr>
      </w:pPr>
      <w:r w:rsidRPr="00A81340">
        <w:rPr>
          <w:rFonts w:ascii="Times New Roman" w:hAnsi="Times New Roman" w:cs="Times New Roman"/>
          <w:szCs w:val="22"/>
        </w:rPr>
        <w:t xml:space="preserve">Now select the target variable </w:t>
      </w:r>
      <w:r w:rsidR="000C1A20" w:rsidRPr="00A81340">
        <w:rPr>
          <w:rFonts w:ascii="Times New Roman" w:hAnsi="Times New Roman" w:cs="Times New Roman"/>
          <w:szCs w:val="22"/>
        </w:rPr>
        <w:t xml:space="preserve">from the </w:t>
      </w:r>
      <w:r w:rsidR="0077564C" w:rsidRPr="00A81340">
        <w:rPr>
          <w:rFonts w:ascii="Times New Roman" w:hAnsi="Times New Roman" w:cs="Times New Roman"/>
          <w:szCs w:val="22"/>
        </w:rPr>
        <w:t xml:space="preserve">imported </w:t>
      </w:r>
      <w:r w:rsidR="007F2D8E" w:rsidRPr="00A81340">
        <w:rPr>
          <w:rFonts w:ascii="Times New Roman" w:hAnsi="Times New Roman" w:cs="Times New Roman"/>
          <w:szCs w:val="22"/>
        </w:rPr>
        <w:t>data. W</w:t>
      </w:r>
      <w:r w:rsidR="007F2D8E" w:rsidRPr="00A81340">
        <w:rPr>
          <w:rFonts w:ascii="Segoe UI" w:hAnsi="Segoe UI" w:cs="Segoe UI"/>
          <w:sz w:val="21"/>
          <w:szCs w:val="21"/>
          <w:shd w:val="clear" w:color="auto" w:fill="FFFFFF"/>
        </w:rPr>
        <w:t>e will retrieve only bioactivity data for </w:t>
      </w:r>
      <w:r w:rsidR="007F2D8E" w:rsidRPr="00A81340">
        <w:rPr>
          <w:rStyle w:val="Emphasis"/>
          <w:rFonts w:ascii="Segoe UI" w:hAnsi="Segoe UI" w:cs="Segoe UI"/>
          <w:sz w:val="21"/>
          <w:szCs w:val="21"/>
          <w:shd w:val="clear" w:color="auto" w:fill="FFFFFF"/>
        </w:rPr>
        <w:t>HER2</w:t>
      </w:r>
      <w:r w:rsidR="007F2D8E" w:rsidRPr="00A81340">
        <w:rPr>
          <w:rFonts w:ascii="Segoe UI" w:hAnsi="Segoe UI" w:cs="Segoe UI"/>
          <w:sz w:val="21"/>
          <w:szCs w:val="21"/>
          <w:shd w:val="clear" w:color="auto" w:fill="FFFFFF"/>
        </w:rPr>
        <w:t> (CHEMBL1824) that are reported as pChEMBL values.</w:t>
      </w:r>
      <w:r w:rsidR="00916CB6" w:rsidRPr="00A81340">
        <w:rPr>
          <w:rFonts w:ascii="Times New Roman" w:hAnsi="Times New Roman" w:cs="Times New Roman"/>
          <w:szCs w:val="22"/>
        </w:rPr>
        <w:t xml:space="preserve"> </w:t>
      </w:r>
      <w:r w:rsidR="00916CB6" w:rsidRPr="00A81340">
        <w:rPr>
          <w:rFonts w:ascii="Segoe UI" w:hAnsi="Segoe UI" w:cs="Segoe UI"/>
          <w:sz w:val="21"/>
          <w:szCs w:val="21"/>
          <w:shd w:val="clear" w:color="auto" w:fill="FFFFFF"/>
        </w:rPr>
        <w:t xml:space="preserve">If any compounds </w:t>
      </w:r>
      <w:r w:rsidR="00CA41F4" w:rsidRPr="00A81340">
        <w:rPr>
          <w:rFonts w:ascii="Segoe UI" w:hAnsi="Segoe UI" w:cs="Segoe UI"/>
          <w:sz w:val="21"/>
          <w:szCs w:val="21"/>
          <w:shd w:val="clear" w:color="auto" w:fill="FFFFFF"/>
        </w:rPr>
        <w:t>have</w:t>
      </w:r>
      <w:r w:rsidR="00916CB6" w:rsidRPr="00A81340">
        <w:rPr>
          <w:rFonts w:ascii="Segoe UI" w:hAnsi="Segoe UI" w:cs="Segoe UI"/>
          <w:sz w:val="21"/>
          <w:szCs w:val="21"/>
          <w:shd w:val="clear" w:color="auto" w:fill="FFFFFF"/>
        </w:rPr>
        <w:t xml:space="preserve"> missing</w:t>
      </w:r>
      <w:r w:rsidR="00CA41F4" w:rsidRPr="00A81340">
        <w:rPr>
          <w:rFonts w:ascii="Segoe UI" w:hAnsi="Segoe UI" w:cs="Segoe UI"/>
          <w:sz w:val="21"/>
          <w:szCs w:val="21"/>
          <w:shd w:val="clear" w:color="auto" w:fill="FFFFFF"/>
        </w:rPr>
        <w:t xml:space="preserve"> </w:t>
      </w:r>
      <w:r w:rsidR="00916CB6" w:rsidRPr="00A81340">
        <w:rPr>
          <w:rFonts w:ascii="Segoe UI" w:hAnsi="Segoe UI" w:cs="Segoe UI"/>
          <w:sz w:val="21"/>
          <w:szCs w:val="21"/>
          <w:shd w:val="clear" w:color="auto" w:fill="FFFFFF"/>
        </w:rPr>
        <w:t>value for the </w:t>
      </w:r>
      <w:r w:rsidR="00916CB6" w:rsidRPr="00A81340">
        <w:rPr>
          <w:rStyle w:val="Strong"/>
          <w:rFonts w:ascii="Segoe UI" w:hAnsi="Segoe UI" w:cs="Segoe UI"/>
          <w:sz w:val="21"/>
          <w:szCs w:val="21"/>
          <w:shd w:val="clear" w:color="auto" w:fill="FFFFFF"/>
        </w:rPr>
        <w:t>standard_value</w:t>
      </w:r>
      <w:r w:rsidR="00916CB6" w:rsidRPr="00A81340">
        <w:rPr>
          <w:rFonts w:ascii="Segoe UI" w:hAnsi="Segoe UI" w:cs="Segoe UI"/>
          <w:sz w:val="21"/>
          <w:szCs w:val="21"/>
          <w:shd w:val="clear" w:color="auto" w:fill="FFFFFF"/>
        </w:rPr>
        <w:t> and </w:t>
      </w:r>
      <w:r w:rsidR="00916CB6" w:rsidRPr="00A81340">
        <w:rPr>
          <w:rStyle w:val="Strong"/>
          <w:rFonts w:ascii="Segoe UI" w:hAnsi="Segoe UI" w:cs="Segoe UI"/>
          <w:sz w:val="21"/>
          <w:szCs w:val="21"/>
          <w:shd w:val="clear" w:color="auto" w:fill="FFFFFF"/>
        </w:rPr>
        <w:t>canonical_smiles</w:t>
      </w:r>
      <w:r w:rsidR="00916CB6" w:rsidRPr="00A81340">
        <w:rPr>
          <w:rFonts w:ascii="Segoe UI" w:hAnsi="Segoe UI" w:cs="Segoe UI"/>
          <w:sz w:val="21"/>
          <w:szCs w:val="21"/>
          <w:shd w:val="clear" w:color="auto" w:fill="FFFFFF"/>
        </w:rPr>
        <w:t> column then drop it.</w:t>
      </w:r>
      <w:r w:rsidR="00966B8D" w:rsidRPr="00966B8D">
        <w:rPr>
          <w:noProof/>
        </w:rPr>
        <w:t xml:space="preserve"> </w:t>
      </w:r>
    </w:p>
    <w:p w14:paraId="04235D26" w14:textId="57E7BCB5" w:rsidR="00EE1AA0" w:rsidRPr="00BC04AD" w:rsidRDefault="00966B8D" w:rsidP="00D60EE1">
      <w:pPr>
        <w:ind w:left="360"/>
        <w:jc w:val="center"/>
        <w:rPr>
          <w:rFonts w:ascii="Times New Roman" w:hAnsi="Times New Roman" w:cs="Times New Roman"/>
          <w:szCs w:val="22"/>
        </w:rPr>
      </w:pPr>
      <w:r>
        <w:rPr>
          <w:noProof/>
        </w:rPr>
        <w:drawing>
          <wp:inline distT="0" distB="0" distL="0" distR="0" wp14:anchorId="494A0123" wp14:editId="68D9DC36">
            <wp:extent cx="3881120" cy="1701800"/>
            <wp:effectExtent l="76200" t="76200" r="138430" b="127000"/>
            <wp:docPr id="3146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2807" name=""/>
                    <pic:cNvPicPr/>
                  </pic:nvPicPr>
                  <pic:blipFill rotWithShape="1">
                    <a:blip r:embed="rId6"/>
                    <a:srcRect l="32882" t="34193" r="25194" b="18219"/>
                    <a:stretch/>
                  </pic:blipFill>
                  <pic:spPr bwMode="auto">
                    <a:xfrm>
                      <a:off x="0" y="0"/>
                      <a:ext cx="3881120" cy="170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6FBD06" w14:textId="63588C37" w:rsidR="00A54432" w:rsidRDefault="0047291C" w:rsidP="00A54432">
      <w:pPr>
        <w:rPr>
          <w:rFonts w:ascii="Segoe UI" w:hAnsi="Segoe UI" w:cs="Segoe UI"/>
          <w:sz w:val="21"/>
          <w:szCs w:val="21"/>
          <w:shd w:val="clear" w:color="auto" w:fill="FFFFFF"/>
        </w:rPr>
      </w:pPr>
      <w:r>
        <w:rPr>
          <w:rFonts w:ascii="Segoe UI" w:hAnsi="Segoe UI" w:cs="Segoe UI"/>
          <w:sz w:val="21"/>
          <w:szCs w:val="21"/>
          <w:shd w:val="clear" w:color="auto" w:fill="FFFFFF"/>
        </w:rPr>
        <w:t>The bioactivity data is in the IC50 unit. Compounds having values of less than 1000 nM will be considered to be </w:t>
      </w:r>
      <w:r>
        <w:rPr>
          <w:rStyle w:val="Strong"/>
          <w:rFonts w:ascii="Segoe UI" w:hAnsi="Segoe UI" w:cs="Segoe UI"/>
          <w:sz w:val="21"/>
          <w:szCs w:val="21"/>
          <w:shd w:val="clear" w:color="auto" w:fill="FFFFFF"/>
        </w:rPr>
        <w:t>active</w:t>
      </w:r>
      <w:r>
        <w:rPr>
          <w:rFonts w:ascii="Segoe UI" w:hAnsi="Segoe UI" w:cs="Segoe UI"/>
          <w:sz w:val="21"/>
          <w:szCs w:val="21"/>
          <w:shd w:val="clear" w:color="auto" w:fill="FFFFFF"/>
        </w:rPr>
        <w:t> while those greater than 10,000 nM will be considered to be </w:t>
      </w:r>
      <w:r>
        <w:rPr>
          <w:rStyle w:val="Strong"/>
          <w:rFonts w:ascii="Segoe UI" w:hAnsi="Segoe UI" w:cs="Segoe UI"/>
          <w:sz w:val="21"/>
          <w:szCs w:val="21"/>
          <w:shd w:val="clear" w:color="auto" w:fill="FFFFFF"/>
        </w:rPr>
        <w:t>inactive</w:t>
      </w:r>
      <w:r>
        <w:rPr>
          <w:rFonts w:ascii="Segoe UI" w:hAnsi="Segoe UI" w:cs="Segoe UI"/>
          <w:sz w:val="21"/>
          <w:szCs w:val="21"/>
          <w:shd w:val="clear" w:color="auto" w:fill="FFFFFF"/>
        </w:rPr>
        <w:t>. As for those values in between 1,000 and 10,000 nM will be referred to as </w:t>
      </w:r>
      <w:r>
        <w:rPr>
          <w:rStyle w:val="Strong"/>
          <w:rFonts w:ascii="Segoe UI" w:hAnsi="Segoe UI" w:cs="Segoe UI"/>
          <w:sz w:val="21"/>
          <w:szCs w:val="21"/>
          <w:shd w:val="clear" w:color="auto" w:fill="FFFFFF"/>
        </w:rPr>
        <w:t>intermediate</w:t>
      </w:r>
      <w:r>
        <w:rPr>
          <w:rFonts w:ascii="Segoe UI" w:hAnsi="Segoe UI" w:cs="Segoe UI"/>
          <w:sz w:val="21"/>
          <w:szCs w:val="21"/>
          <w:shd w:val="clear" w:color="auto" w:fill="FFFFFF"/>
        </w:rPr>
        <w:t>.</w:t>
      </w:r>
    </w:p>
    <w:p w14:paraId="4B3BB74C" w14:textId="539A8248" w:rsidR="0047291C" w:rsidRDefault="000674DB" w:rsidP="00D60EE1">
      <w:pPr>
        <w:jc w:val="center"/>
        <w:rPr>
          <w:rFonts w:ascii="Segoe UI" w:hAnsi="Segoe UI" w:cs="Segoe UI"/>
          <w:sz w:val="21"/>
          <w:szCs w:val="21"/>
          <w:shd w:val="clear" w:color="auto" w:fill="FFFFFF"/>
        </w:rPr>
      </w:pPr>
      <w:r>
        <w:rPr>
          <w:noProof/>
        </w:rPr>
        <w:drawing>
          <wp:inline distT="0" distB="0" distL="0" distR="0" wp14:anchorId="6984F5D2" wp14:editId="160C4C85">
            <wp:extent cx="4175760" cy="1960880"/>
            <wp:effectExtent l="76200" t="76200" r="129540" b="134620"/>
            <wp:docPr id="137275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7850" name=""/>
                    <pic:cNvPicPr/>
                  </pic:nvPicPr>
                  <pic:blipFill rotWithShape="1">
                    <a:blip r:embed="rId7"/>
                    <a:srcRect l="33060" t="29466" r="19432" b="22789"/>
                    <a:stretch/>
                  </pic:blipFill>
                  <pic:spPr bwMode="auto">
                    <a:xfrm>
                      <a:off x="0" y="0"/>
                      <a:ext cx="4175760" cy="196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1354F87" w14:textId="77777777" w:rsidR="00493CE7" w:rsidRDefault="0096342C" w:rsidP="00493CE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Descriptor Calculation:</w:t>
      </w:r>
    </w:p>
    <w:p w14:paraId="04B763BD" w14:textId="6FB402CC" w:rsidR="009868BB" w:rsidRDefault="00C7215C" w:rsidP="00493CE7">
      <w:pPr>
        <w:ind w:left="360"/>
        <w:rPr>
          <w:rFonts w:ascii="Times New Roman" w:hAnsi="Times New Roman" w:cs="Times New Roman"/>
          <w:sz w:val="24"/>
          <w:szCs w:val="24"/>
        </w:rPr>
      </w:pPr>
      <w:r w:rsidRPr="00493CE7">
        <w:rPr>
          <w:rFonts w:ascii="Segoe UI" w:eastAsia="Times New Roman" w:hAnsi="Segoe UI" w:cs="Segoe UI"/>
          <w:kern w:val="0"/>
          <w:sz w:val="21"/>
          <w:szCs w:val="21"/>
          <w14:ligatures w14:val="none"/>
        </w:rPr>
        <w:t xml:space="preserve">To perform </w:t>
      </w:r>
      <w:r w:rsidR="00493CE7" w:rsidRPr="00493CE7">
        <w:rPr>
          <w:rFonts w:ascii="Segoe UI" w:eastAsia="Times New Roman" w:hAnsi="Segoe UI" w:cs="Segoe UI"/>
          <w:kern w:val="0"/>
          <w:sz w:val="21"/>
          <w:szCs w:val="21"/>
          <w14:ligatures w14:val="none"/>
        </w:rPr>
        <w:t xml:space="preserve">descriptor </w:t>
      </w:r>
      <w:r w:rsidR="00493CE7">
        <w:rPr>
          <w:rFonts w:ascii="Times New Roman" w:hAnsi="Times New Roman" w:cs="Times New Roman"/>
          <w:sz w:val="24"/>
          <w:szCs w:val="24"/>
        </w:rPr>
        <w:t>Calculations for predictions, we use here lipin</w:t>
      </w:r>
      <w:r w:rsidR="005855D0">
        <w:rPr>
          <w:rFonts w:ascii="Times New Roman" w:hAnsi="Times New Roman" w:cs="Times New Roman"/>
          <w:sz w:val="24"/>
          <w:szCs w:val="24"/>
        </w:rPr>
        <w:t xml:space="preserve">ski’s rule. Lipinski states that the molecular weight </w:t>
      </w:r>
      <w:r w:rsidR="00A36D18">
        <w:rPr>
          <w:rFonts w:ascii="Times New Roman" w:hAnsi="Times New Roman" w:cs="Times New Roman"/>
          <w:sz w:val="24"/>
          <w:szCs w:val="24"/>
        </w:rPr>
        <w:t xml:space="preserve">of the drug should be less than 500 </w:t>
      </w:r>
      <w:r w:rsidR="00336369">
        <w:rPr>
          <w:rFonts w:ascii="Times New Roman" w:hAnsi="Times New Roman" w:cs="Times New Roman"/>
          <w:sz w:val="24"/>
          <w:szCs w:val="24"/>
        </w:rPr>
        <w:t>Daltons</w:t>
      </w:r>
      <w:r w:rsidR="00A36D18">
        <w:rPr>
          <w:rFonts w:ascii="Times New Roman" w:hAnsi="Times New Roman" w:cs="Times New Roman"/>
          <w:sz w:val="24"/>
          <w:szCs w:val="24"/>
        </w:rPr>
        <w:t xml:space="preserve"> and octanol-water partition coefficient (</w:t>
      </w:r>
      <w:r w:rsidR="00CB09E2">
        <w:rPr>
          <w:rFonts w:ascii="Times New Roman" w:hAnsi="Times New Roman" w:cs="Times New Roman"/>
          <w:sz w:val="24"/>
          <w:szCs w:val="24"/>
        </w:rPr>
        <w:t xml:space="preserve">LogP) should be less than 5.3 Hydrogen bond donors </w:t>
      </w:r>
      <w:r w:rsidR="00336369">
        <w:rPr>
          <w:rFonts w:ascii="Times New Roman" w:hAnsi="Times New Roman" w:cs="Times New Roman"/>
          <w:sz w:val="24"/>
          <w:szCs w:val="24"/>
        </w:rPr>
        <w:t>which should be less than 5.4 Hydrogen bond acceptors which is again less than 10.</w:t>
      </w:r>
    </w:p>
    <w:p w14:paraId="4B7AE05B" w14:textId="77777777" w:rsidR="006F6A13" w:rsidRDefault="00807A28" w:rsidP="00493CE7">
      <w:pPr>
        <w:ind w:left="360"/>
        <w:rPr>
          <w:rFonts w:ascii="Times New Roman" w:hAnsi="Times New Roman" w:cs="Times New Roman"/>
          <w:sz w:val="24"/>
          <w:szCs w:val="24"/>
        </w:rPr>
      </w:pPr>
      <w:r>
        <w:rPr>
          <w:rFonts w:ascii="Times New Roman" w:hAnsi="Times New Roman" w:cs="Times New Roman"/>
          <w:sz w:val="24"/>
          <w:szCs w:val="24"/>
        </w:rPr>
        <w:t xml:space="preserve">In order to perform Lipinski </w:t>
      </w:r>
      <w:r w:rsidR="0088679E">
        <w:rPr>
          <w:rFonts w:ascii="Times New Roman" w:hAnsi="Times New Roman" w:cs="Times New Roman"/>
          <w:sz w:val="24"/>
          <w:szCs w:val="24"/>
        </w:rPr>
        <w:t>descriptor,</w:t>
      </w:r>
      <w:r>
        <w:rPr>
          <w:rFonts w:ascii="Times New Roman" w:hAnsi="Times New Roman" w:cs="Times New Roman"/>
          <w:sz w:val="24"/>
          <w:szCs w:val="24"/>
        </w:rPr>
        <w:t xml:space="preserve"> we need to import rdkit package</w:t>
      </w:r>
      <w:r w:rsidR="00986709">
        <w:rPr>
          <w:rFonts w:ascii="Times New Roman" w:hAnsi="Times New Roman" w:cs="Times New Roman"/>
          <w:sz w:val="24"/>
          <w:szCs w:val="24"/>
        </w:rPr>
        <w:t xml:space="preserve">, and then combine both the </w:t>
      </w:r>
      <w:r w:rsidR="00564815">
        <w:rPr>
          <w:rFonts w:ascii="Times New Roman" w:hAnsi="Times New Roman" w:cs="Times New Roman"/>
          <w:sz w:val="24"/>
          <w:szCs w:val="24"/>
        </w:rPr>
        <w:t>data frames</w:t>
      </w:r>
      <w:r w:rsidR="00986709">
        <w:rPr>
          <w:rFonts w:ascii="Times New Roman" w:hAnsi="Times New Roman" w:cs="Times New Roman"/>
          <w:sz w:val="24"/>
          <w:szCs w:val="24"/>
        </w:rPr>
        <w:t xml:space="preserve"> </w:t>
      </w:r>
      <w:r w:rsidR="00FE095E">
        <w:rPr>
          <w:rFonts w:ascii="Times New Roman" w:hAnsi="Times New Roman" w:cs="Times New Roman"/>
          <w:sz w:val="24"/>
          <w:szCs w:val="24"/>
        </w:rPr>
        <w:t>the one formed recently using descriptor and the or</w:t>
      </w:r>
      <w:r w:rsidR="0088679E">
        <w:rPr>
          <w:rFonts w:ascii="Times New Roman" w:hAnsi="Times New Roman" w:cs="Times New Roman"/>
          <w:sz w:val="24"/>
          <w:szCs w:val="24"/>
        </w:rPr>
        <w:t>i</w:t>
      </w:r>
      <w:r w:rsidR="00FE095E">
        <w:rPr>
          <w:rFonts w:ascii="Times New Roman" w:hAnsi="Times New Roman" w:cs="Times New Roman"/>
          <w:sz w:val="24"/>
          <w:szCs w:val="24"/>
        </w:rPr>
        <w:t xml:space="preserve">ginal </w:t>
      </w:r>
      <w:r w:rsidR="00564815">
        <w:rPr>
          <w:rFonts w:ascii="Times New Roman" w:hAnsi="Times New Roman" w:cs="Times New Roman"/>
          <w:sz w:val="24"/>
          <w:szCs w:val="24"/>
        </w:rPr>
        <w:t xml:space="preserve">formed. </w:t>
      </w:r>
    </w:p>
    <w:p w14:paraId="7C32DF2E" w14:textId="4DFA60AD" w:rsidR="006F6A13" w:rsidRDefault="00013595" w:rsidP="00013595">
      <w:pPr>
        <w:ind w:left="360"/>
        <w:jc w:val="center"/>
        <w:rPr>
          <w:rFonts w:ascii="Times New Roman" w:hAnsi="Times New Roman" w:cs="Times New Roman"/>
          <w:sz w:val="24"/>
          <w:szCs w:val="24"/>
        </w:rPr>
      </w:pPr>
      <w:r>
        <w:rPr>
          <w:noProof/>
        </w:rPr>
        <w:lastRenderedPageBreak/>
        <w:drawing>
          <wp:inline distT="0" distB="0" distL="0" distR="0" wp14:anchorId="195BB1A1" wp14:editId="2FBAA24B">
            <wp:extent cx="2931160" cy="1742440"/>
            <wp:effectExtent l="76200" t="76200" r="135890" b="124460"/>
            <wp:docPr id="164057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71116" name=""/>
                    <pic:cNvPicPr/>
                  </pic:nvPicPr>
                  <pic:blipFill rotWithShape="1">
                    <a:blip r:embed="rId8"/>
                    <a:srcRect l="28717" t="32774" r="33171" b="13178"/>
                    <a:stretch/>
                  </pic:blipFill>
                  <pic:spPr bwMode="auto">
                    <a:xfrm>
                      <a:off x="0" y="0"/>
                      <a:ext cx="2931160" cy="1742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8E150D1" w14:textId="402E4E33" w:rsidR="00336369" w:rsidRDefault="00326FA6" w:rsidP="00493CE7">
      <w:pPr>
        <w:ind w:left="360"/>
        <w:rPr>
          <w:rFonts w:ascii="Times New Roman" w:hAnsi="Times New Roman" w:cs="Times New Roman"/>
          <w:sz w:val="24"/>
          <w:szCs w:val="24"/>
        </w:rPr>
      </w:pPr>
      <w:r>
        <w:rPr>
          <w:rFonts w:ascii="Times New Roman" w:hAnsi="Times New Roman" w:cs="Times New Roman"/>
          <w:sz w:val="24"/>
          <w:szCs w:val="24"/>
        </w:rPr>
        <w:t xml:space="preserve">Now we need to convert the IC50 into pIC50 </w:t>
      </w:r>
      <w:r w:rsidR="00120A96">
        <w:rPr>
          <w:rFonts w:ascii="Times New Roman" w:hAnsi="Times New Roman" w:cs="Times New Roman"/>
          <w:sz w:val="24"/>
          <w:szCs w:val="24"/>
        </w:rPr>
        <w:t>to form a more uniformly distributed data</w:t>
      </w:r>
      <w:r w:rsidR="00684754">
        <w:rPr>
          <w:rFonts w:ascii="Times New Roman" w:hAnsi="Times New Roman" w:cs="Times New Roman"/>
          <w:sz w:val="24"/>
          <w:szCs w:val="24"/>
        </w:rPr>
        <w:t xml:space="preserve">. You need to follow the given procedure in </w:t>
      </w:r>
      <w:r w:rsidR="0088679E">
        <w:rPr>
          <w:rFonts w:ascii="Times New Roman" w:hAnsi="Times New Roman" w:cs="Times New Roman"/>
          <w:sz w:val="24"/>
          <w:szCs w:val="24"/>
        </w:rPr>
        <w:t xml:space="preserve">the. ipynb file. At the end of the procedure of descriptor </w:t>
      </w:r>
      <w:r w:rsidR="00CA33B8">
        <w:rPr>
          <w:rFonts w:ascii="Times New Roman" w:hAnsi="Times New Roman" w:cs="Times New Roman"/>
          <w:sz w:val="24"/>
          <w:szCs w:val="24"/>
        </w:rPr>
        <w:t>calculation we get a new column of pIC50 added to the combined dataset.</w:t>
      </w:r>
    </w:p>
    <w:p w14:paraId="64EF76F6" w14:textId="26F67154" w:rsidR="006F6A13" w:rsidRDefault="006F6A13" w:rsidP="00013595">
      <w:pPr>
        <w:ind w:left="360"/>
        <w:jc w:val="center"/>
        <w:rPr>
          <w:rFonts w:ascii="Times New Roman" w:hAnsi="Times New Roman" w:cs="Times New Roman"/>
          <w:sz w:val="24"/>
          <w:szCs w:val="24"/>
        </w:rPr>
      </w:pPr>
      <w:r>
        <w:rPr>
          <w:noProof/>
        </w:rPr>
        <w:drawing>
          <wp:inline distT="0" distB="0" distL="0" distR="0" wp14:anchorId="576666E0" wp14:editId="372C60BC">
            <wp:extent cx="3708400" cy="1630680"/>
            <wp:effectExtent l="76200" t="76200" r="139700" b="140970"/>
            <wp:docPr id="193923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31309" name=""/>
                    <pic:cNvPicPr/>
                  </pic:nvPicPr>
                  <pic:blipFill rotWithShape="1">
                    <a:blip r:embed="rId9"/>
                    <a:srcRect l="32262" t="36557" r="7556" b="12862"/>
                    <a:stretch/>
                  </pic:blipFill>
                  <pic:spPr bwMode="auto">
                    <a:xfrm>
                      <a:off x="0" y="0"/>
                      <a:ext cx="3708400" cy="1630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0F8BE45" w14:textId="6477B16F" w:rsidR="007310CA" w:rsidRDefault="00583DCE" w:rsidP="00583DC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Exploratory data analysis:</w:t>
      </w:r>
    </w:p>
    <w:p w14:paraId="25AF8CB9" w14:textId="1EDD0219" w:rsidR="00583DCE" w:rsidRDefault="00583DCE" w:rsidP="004D747F">
      <w:pPr>
        <w:ind w:left="360"/>
        <w:jc w:val="center"/>
        <w:rPr>
          <w:rFonts w:ascii="Times New Roman" w:hAnsi="Times New Roman" w:cs="Times New Roman"/>
          <w:sz w:val="24"/>
          <w:szCs w:val="24"/>
        </w:rPr>
      </w:pPr>
      <w:r>
        <w:rPr>
          <w:noProof/>
        </w:rPr>
        <w:drawing>
          <wp:inline distT="0" distB="0" distL="0" distR="0" wp14:anchorId="1FA633AE" wp14:editId="2FB1EB1B">
            <wp:extent cx="3129280" cy="1849120"/>
            <wp:effectExtent l="76200" t="76200" r="128270" b="132080"/>
            <wp:docPr id="197192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4520" name=""/>
                    <pic:cNvPicPr/>
                  </pic:nvPicPr>
                  <pic:blipFill rotWithShape="1">
                    <a:blip r:embed="rId10"/>
                    <a:srcRect l="31376" t="27260" r="14026" b="15383"/>
                    <a:stretch/>
                  </pic:blipFill>
                  <pic:spPr bwMode="auto">
                    <a:xfrm>
                      <a:off x="0" y="0"/>
                      <a:ext cx="3129280" cy="184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A9E5EB7" w14:textId="44E000D7" w:rsidR="00583DCE" w:rsidRDefault="006677A5" w:rsidP="004D747F">
      <w:pPr>
        <w:ind w:left="360"/>
        <w:jc w:val="center"/>
        <w:rPr>
          <w:rFonts w:ascii="Times New Roman" w:hAnsi="Times New Roman" w:cs="Times New Roman"/>
          <w:sz w:val="24"/>
          <w:szCs w:val="24"/>
        </w:rPr>
      </w:pPr>
      <w:r>
        <w:rPr>
          <w:noProof/>
        </w:rPr>
        <w:lastRenderedPageBreak/>
        <w:drawing>
          <wp:inline distT="0" distB="0" distL="0" distR="0" wp14:anchorId="608D153D" wp14:editId="11DBDFDE">
            <wp:extent cx="2463800" cy="1849120"/>
            <wp:effectExtent l="76200" t="76200" r="127000" b="132080"/>
            <wp:docPr id="123489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92037" name=""/>
                    <pic:cNvPicPr/>
                  </pic:nvPicPr>
                  <pic:blipFill rotWithShape="1">
                    <a:blip r:embed="rId11"/>
                    <a:srcRect l="32439" t="24424" r="24574" b="18219"/>
                    <a:stretch/>
                  </pic:blipFill>
                  <pic:spPr bwMode="auto">
                    <a:xfrm>
                      <a:off x="0" y="0"/>
                      <a:ext cx="2463800" cy="184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A687DAE" w14:textId="55478962" w:rsidR="000411C8" w:rsidRPr="000411C8" w:rsidRDefault="000411C8" w:rsidP="000411C8">
      <w:pPr>
        <w:ind w:left="360"/>
        <w:rPr>
          <w:rFonts w:ascii="Times New Roman" w:hAnsi="Times New Roman" w:cs="Times New Roman"/>
          <w:sz w:val="24"/>
          <w:szCs w:val="24"/>
          <w:u w:val="single"/>
        </w:rPr>
      </w:pPr>
      <w:r w:rsidRPr="004D747F">
        <w:rPr>
          <w:rFonts w:ascii="Times New Roman" w:hAnsi="Times New Roman" w:cs="Times New Roman"/>
          <w:sz w:val="24"/>
          <w:szCs w:val="24"/>
          <w:u w:val="single"/>
        </w:rPr>
        <w:t xml:space="preserve">Statistical analysis using Mann-Whitney U test: - </w:t>
      </w:r>
    </w:p>
    <w:p w14:paraId="2B2B7E55" w14:textId="0287AF3B" w:rsidR="006677A5" w:rsidRDefault="006677A5" w:rsidP="004D747F">
      <w:pPr>
        <w:ind w:left="360"/>
        <w:jc w:val="center"/>
        <w:rPr>
          <w:rFonts w:ascii="Times New Roman" w:hAnsi="Times New Roman" w:cs="Times New Roman"/>
          <w:sz w:val="24"/>
          <w:szCs w:val="24"/>
        </w:rPr>
      </w:pPr>
      <w:r>
        <w:rPr>
          <w:noProof/>
        </w:rPr>
        <w:drawing>
          <wp:inline distT="0" distB="0" distL="0" distR="0" wp14:anchorId="2A5A1CF0" wp14:editId="7885C9F6">
            <wp:extent cx="1971040" cy="1859280"/>
            <wp:effectExtent l="76200" t="76200" r="124460" b="140970"/>
            <wp:docPr id="159195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52988" name=""/>
                    <pic:cNvPicPr/>
                  </pic:nvPicPr>
                  <pic:blipFill rotWithShape="1">
                    <a:blip r:embed="rId12"/>
                    <a:srcRect l="31110" t="28206" r="34500" b="14122"/>
                    <a:stretch/>
                  </pic:blipFill>
                  <pic:spPr bwMode="auto">
                    <a:xfrm>
                      <a:off x="0" y="0"/>
                      <a:ext cx="1971040" cy="1859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DCD4A2" w14:textId="7A23603D" w:rsidR="00BF32D1" w:rsidRDefault="00BF32D1" w:rsidP="00A25E3D">
      <w:pPr>
        <w:ind w:left="360"/>
        <w:jc w:val="center"/>
        <w:rPr>
          <w:rFonts w:ascii="Times New Roman" w:hAnsi="Times New Roman" w:cs="Times New Roman"/>
          <w:sz w:val="24"/>
          <w:szCs w:val="24"/>
        </w:rPr>
      </w:pPr>
      <w:r>
        <w:rPr>
          <w:noProof/>
        </w:rPr>
        <w:drawing>
          <wp:inline distT="0" distB="0" distL="0" distR="0" wp14:anchorId="3A2FF587" wp14:editId="13F90782">
            <wp:extent cx="3484880" cy="553720"/>
            <wp:effectExtent l="76200" t="76200" r="134620" b="132080"/>
            <wp:docPr id="139415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56354" name=""/>
                    <pic:cNvPicPr/>
                  </pic:nvPicPr>
                  <pic:blipFill rotWithShape="1">
                    <a:blip r:embed="rId13"/>
                    <a:srcRect l="28718" t="27733" r="27055" b="55092"/>
                    <a:stretch/>
                  </pic:blipFill>
                  <pic:spPr bwMode="auto">
                    <a:xfrm>
                      <a:off x="0" y="0"/>
                      <a:ext cx="3484880" cy="55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7757AD" w14:textId="58263055" w:rsidR="003F6BFF" w:rsidRDefault="003F6BFF" w:rsidP="003A15ED">
      <w:pPr>
        <w:ind w:left="360"/>
        <w:jc w:val="center"/>
        <w:rPr>
          <w:rFonts w:ascii="Times New Roman" w:hAnsi="Times New Roman" w:cs="Times New Roman"/>
          <w:sz w:val="24"/>
          <w:szCs w:val="24"/>
        </w:rPr>
      </w:pPr>
      <w:r>
        <w:rPr>
          <w:noProof/>
        </w:rPr>
        <w:drawing>
          <wp:inline distT="0" distB="0" distL="0" distR="0" wp14:anchorId="4C190BBD" wp14:editId="20DD209A">
            <wp:extent cx="2037080" cy="1869440"/>
            <wp:effectExtent l="76200" t="76200" r="134620" b="130810"/>
            <wp:docPr id="70671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527" name=""/>
                    <pic:cNvPicPr/>
                  </pic:nvPicPr>
                  <pic:blipFill rotWithShape="1">
                    <a:blip r:embed="rId14"/>
                    <a:srcRect l="32705" t="33563" r="31753" b="8450"/>
                    <a:stretch/>
                  </pic:blipFill>
                  <pic:spPr bwMode="auto">
                    <a:xfrm>
                      <a:off x="0" y="0"/>
                      <a:ext cx="2037080" cy="1869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64914F6" w14:textId="5A93EB09" w:rsidR="00D82C51" w:rsidRDefault="00D82C51" w:rsidP="009A7706">
      <w:pPr>
        <w:ind w:left="360"/>
        <w:jc w:val="center"/>
        <w:rPr>
          <w:rFonts w:ascii="Times New Roman" w:hAnsi="Times New Roman" w:cs="Times New Roman"/>
          <w:sz w:val="24"/>
          <w:szCs w:val="24"/>
        </w:rPr>
      </w:pPr>
      <w:r>
        <w:rPr>
          <w:noProof/>
        </w:rPr>
        <w:drawing>
          <wp:inline distT="0" distB="0" distL="0" distR="0" wp14:anchorId="77ACA656" wp14:editId="1629BE52">
            <wp:extent cx="4109720" cy="553720"/>
            <wp:effectExtent l="76200" t="76200" r="138430" b="132080"/>
            <wp:docPr id="87023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36403" name=""/>
                    <pic:cNvPicPr/>
                  </pic:nvPicPr>
                  <pic:blipFill rotWithShape="1">
                    <a:blip r:embed="rId15"/>
                    <a:srcRect l="29338" t="22690" r="31841" b="60134"/>
                    <a:stretch/>
                  </pic:blipFill>
                  <pic:spPr bwMode="auto">
                    <a:xfrm>
                      <a:off x="0" y="0"/>
                      <a:ext cx="4109720" cy="55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264423F" w14:textId="1E2620B9" w:rsidR="00E34158" w:rsidRPr="000411C8" w:rsidRDefault="00137504" w:rsidP="000411C8">
      <w:pPr>
        <w:ind w:left="360"/>
        <w:jc w:val="center"/>
        <w:rPr>
          <w:rFonts w:ascii="Times New Roman" w:hAnsi="Times New Roman" w:cs="Times New Roman"/>
          <w:sz w:val="24"/>
          <w:szCs w:val="24"/>
        </w:rPr>
      </w:pPr>
      <w:r>
        <w:rPr>
          <w:noProof/>
        </w:rPr>
        <w:lastRenderedPageBreak/>
        <w:drawing>
          <wp:inline distT="0" distB="0" distL="0" distR="0" wp14:anchorId="31FACB7A" wp14:editId="5A9A00DE">
            <wp:extent cx="1940560" cy="1884680"/>
            <wp:effectExtent l="76200" t="76200" r="135890" b="134620"/>
            <wp:docPr id="31419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98813" name=""/>
                    <pic:cNvPicPr/>
                  </pic:nvPicPr>
                  <pic:blipFill rotWithShape="1">
                    <a:blip r:embed="rId16"/>
                    <a:srcRect l="32085" t="24582" r="34057" b="16959"/>
                    <a:stretch/>
                  </pic:blipFill>
                  <pic:spPr bwMode="auto">
                    <a:xfrm>
                      <a:off x="0" y="0"/>
                      <a:ext cx="1940560" cy="1884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C3AFD9" w14:textId="77777777" w:rsidR="00E34158" w:rsidRDefault="00137504" w:rsidP="00FB1E67">
      <w:pPr>
        <w:ind w:left="360"/>
        <w:jc w:val="center"/>
        <w:rPr>
          <w:noProof/>
        </w:rPr>
      </w:pPr>
      <w:r>
        <w:rPr>
          <w:noProof/>
        </w:rPr>
        <w:drawing>
          <wp:inline distT="0" distB="0" distL="0" distR="0" wp14:anchorId="7DDCC99C" wp14:editId="0C733762">
            <wp:extent cx="3652520" cy="528320"/>
            <wp:effectExtent l="76200" t="76200" r="138430" b="138430"/>
            <wp:docPr id="116720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00176" name=""/>
                    <pic:cNvPicPr/>
                  </pic:nvPicPr>
                  <pic:blipFill rotWithShape="1">
                    <a:blip r:embed="rId17"/>
                    <a:srcRect l="28805" t="32618" r="33437" b="50995"/>
                    <a:stretch/>
                  </pic:blipFill>
                  <pic:spPr bwMode="auto">
                    <a:xfrm>
                      <a:off x="0" y="0"/>
                      <a:ext cx="3652520" cy="528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72B0C16" w14:textId="77777777" w:rsidR="00A36E43" w:rsidRDefault="00137504" w:rsidP="00A36E43">
      <w:pPr>
        <w:ind w:left="360"/>
        <w:jc w:val="center"/>
        <w:rPr>
          <w:noProof/>
        </w:rPr>
      </w:pPr>
      <w:r>
        <w:rPr>
          <w:noProof/>
        </w:rPr>
        <w:drawing>
          <wp:inline distT="0" distB="0" distL="0" distR="0" wp14:anchorId="31C4C90B" wp14:editId="7625E531">
            <wp:extent cx="1884680" cy="1859280"/>
            <wp:effectExtent l="76200" t="76200" r="134620" b="140970"/>
            <wp:docPr id="184904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45341" name=""/>
                    <pic:cNvPicPr/>
                  </pic:nvPicPr>
                  <pic:blipFill rotWithShape="1">
                    <a:blip r:embed="rId18"/>
                    <a:srcRect l="32528" t="24738" r="34589" b="17589"/>
                    <a:stretch/>
                  </pic:blipFill>
                  <pic:spPr bwMode="auto">
                    <a:xfrm>
                      <a:off x="0" y="0"/>
                      <a:ext cx="1884680" cy="1859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1226E05" w14:textId="284BFEC7" w:rsidR="000411C8" w:rsidRDefault="000411C8" w:rsidP="00A36E43">
      <w:pPr>
        <w:ind w:left="360"/>
        <w:jc w:val="center"/>
        <w:rPr>
          <w:noProof/>
        </w:rPr>
      </w:pPr>
      <w:r>
        <w:rPr>
          <w:noProof/>
        </w:rPr>
        <w:drawing>
          <wp:inline distT="0" distB="0" distL="0" distR="0" wp14:anchorId="0679D8BC" wp14:editId="0A874269">
            <wp:extent cx="3322320" cy="518160"/>
            <wp:effectExtent l="76200" t="76200" r="125730" b="129540"/>
            <wp:docPr id="166269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96414" name=""/>
                    <pic:cNvPicPr/>
                  </pic:nvPicPr>
                  <pic:blipFill rotWithShape="1">
                    <a:blip r:embed="rId19"/>
                    <a:srcRect l="29603" t="22849" r="31221" b="61079"/>
                    <a:stretch/>
                  </pic:blipFill>
                  <pic:spPr bwMode="auto">
                    <a:xfrm>
                      <a:off x="0" y="0"/>
                      <a:ext cx="3322320" cy="518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6274C67" w14:textId="77777777" w:rsidR="00A36E43" w:rsidRDefault="005C43A3" w:rsidP="00A36E43">
      <w:pPr>
        <w:ind w:left="360"/>
        <w:jc w:val="center"/>
        <w:rPr>
          <w:noProof/>
        </w:rPr>
      </w:pPr>
      <w:r>
        <w:rPr>
          <w:noProof/>
        </w:rPr>
        <w:drawing>
          <wp:inline distT="0" distB="0" distL="0" distR="0" wp14:anchorId="5FD5E611" wp14:editId="2A309F26">
            <wp:extent cx="1945640" cy="1884680"/>
            <wp:effectExtent l="76200" t="76200" r="130810" b="134620"/>
            <wp:docPr id="106426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65716" name=""/>
                    <pic:cNvPicPr/>
                  </pic:nvPicPr>
                  <pic:blipFill rotWithShape="1">
                    <a:blip r:embed="rId20"/>
                    <a:srcRect l="32706" t="29624" r="33348" b="11916"/>
                    <a:stretch/>
                  </pic:blipFill>
                  <pic:spPr bwMode="auto">
                    <a:xfrm>
                      <a:off x="0" y="0"/>
                      <a:ext cx="1945640" cy="1884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66FBC53" w14:textId="77777777" w:rsidR="00ED7327" w:rsidRDefault="00ED7327" w:rsidP="00A36E43">
      <w:pPr>
        <w:ind w:left="360"/>
        <w:jc w:val="center"/>
        <w:rPr>
          <w:rFonts w:ascii="Times New Roman" w:hAnsi="Times New Roman" w:cs="Times New Roman"/>
          <w:sz w:val="24"/>
          <w:szCs w:val="24"/>
        </w:rPr>
      </w:pPr>
    </w:p>
    <w:p w14:paraId="387884F6" w14:textId="7B4A24B9" w:rsidR="00137504" w:rsidRDefault="008E7257" w:rsidP="00A36E43">
      <w:pPr>
        <w:ind w:left="360"/>
        <w:jc w:val="center"/>
        <w:rPr>
          <w:rFonts w:ascii="Times New Roman" w:hAnsi="Times New Roman" w:cs="Times New Roman"/>
          <w:sz w:val="24"/>
          <w:szCs w:val="24"/>
        </w:rPr>
      </w:pPr>
      <w:r>
        <w:rPr>
          <w:noProof/>
        </w:rPr>
        <w:lastRenderedPageBreak/>
        <w:drawing>
          <wp:inline distT="0" distB="0" distL="0" distR="0" wp14:anchorId="095C42A4" wp14:editId="09C0F4AA">
            <wp:extent cx="3393440" cy="695960"/>
            <wp:effectExtent l="76200" t="76200" r="130810" b="142240"/>
            <wp:docPr id="80793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33009" name=""/>
                    <pic:cNvPicPr/>
                  </pic:nvPicPr>
                  <pic:blipFill rotWithShape="1">
                    <a:blip r:embed="rId21"/>
                    <a:srcRect l="29958" t="31672" r="10835" b="46740"/>
                    <a:stretch/>
                  </pic:blipFill>
                  <pic:spPr bwMode="auto">
                    <a:xfrm>
                      <a:off x="0" y="0"/>
                      <a:ext cx="3393440" cy="695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5E6EA1D" w14:textId="7E8BD63C" w:rsidR="00ED7327" w:rsidRDefault="00EB6712" w:rsidP="00EB6712">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Model Building: -</w:t>
      </w:r>
    </w:p>
    <w:p w14:paraId="7FBAE375" w14:textId="6E5E6EA4" w:rsidR="0029637A" w:rsidRDefault="0029637A" w:rsidP="0029637A">
      <w:pPr>
        <w:ind w:left="360"/>
        <w:rPr>
          <w:rFonts w:ascii="Times New Roman" w:hAnsi="Times New Roman" w:cs="Times New Roman"/>
          <w:sz w:val="24"/>
          <w:szCs w:val="24"/>
        </w:rPr>
      </w:pPr>
      <w:r>
        <w:rPr>
          <w:rFonts w:ascii="Times New Roman" w:hAnsi="Times New Roman" w:cs="Times New Roman"/>
          <w:sz w:val="24"/>
          <w:szCs w:val="24"/>
        </w:rPr>
        <w:t xml:space="preserve">Model building involves </w:t>
      </w:r>
      <w:r w:rsidR="00EF6B25">
        <w:rPr>
          <w:rFonts w:ascii="Times New Roman" w:hAnsi="Times New Roman" w:cs="Times New Roman"/>
          <w:sz w:val="24"/>
          <w:szCs w:val="24"/>
        </w:rPr>
        <w:t>several steps which are as follows:</w:t>
      </w:r>
    </w:p>
    <w:p w14:paraId="79E1534C" w14:textId="5FEA9947" w:rsidR="00EF6B25" w:rsidRDefault="00EF6B25" w:rsidP="00EF6B2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Splitting the dataset</w:t>
      </w:r>
    </w:p>
    <w:p w14:paraId="1A8D6991" w14:textId="03FF359A" w:rsidR="00EF6B25" w:rsidRDefault="00815971" w:rsidP="00EF6B2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Choosing the regression model</w:t>
      </w:r>
    </w:p>
    <w:p w14:paraId="60DCD53F" w14:textId="7279DE58" w:rsidR="00815971" w:rsidRDefault="00C25E75" w:rsidP="00EF6B2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Fitting the model</w:t>
      </w:r>
    </w:p>
    <w:p w14:paraId="52019687" w14:textId="2A2DE419" w:rsidR="00C25E75" w:rsidRDefault="00C25E75" w:rsidP="00EF6B2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Predicting</w:t>
      </w:r>
    </w:p>
    <w:p w14:paraId="7E075ABC" w14:textId="1F56BED8" w:rsidR="00C25E75" w:rsidRDefault="00C25E75" w:rsidP="00EF6B2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Fin</w:t>
      </w:r>
      <w:r w:rsidR="007D09E5">
        <w:rPr>
          <w:rFonts w:ascii="Times New Roman" w:hAnsi="Times New Roman" w:cs="Times New Roman"/>
          <w:sz w:val="24"/>
          <w:szCs w:val="24"/>
        </w:rPr>
        <w:t>d the accuracy score and scatterplot</w:t>
      </w:r>
    </w:p>
    <w:p w14:paraId="0D098856" w14:textId="3C04DDA7" w:rsidR="007D09E5" w:rsidRPr="007D09E5" w:rsidRDefault="007D09E5" w:rsidP="007D09E5">
      <w:pPr>
        <w:ind w:left="360"/>
        <w:rPr>
          <w:rFonts w:ascii="Times New Roman" w:hAnsi="Times New Roman" w:cs="Times New Roman"/>
          <w:sz w:val="24"/>
          <w:szCs w:val="24"/>
        </w:rPr>
      </w:pPr>
      <w:r>
        <w:rPr>
          <w:rFonts w:ascii="Times New Roman" w:hAnsi="Times New Roman" w:cs="Times New Roman"/>
          <w:sz w:val="24"/>
          <w:szCs w:val="24"/>
        </w:rPr>
        <w:t>We draw scatterplot in order to analy</w:t>
      </w:r>
      <w:r w:rsidR="0025131B">
        <w:rPr>
          <w:rFonts w:ascii="Times New Roman" w:hAnsi="Times New Roman" w:cs="Times New Roman"/>
          <w:sz w:val="24"/>
          <w:szCs w:val="24"/>
        </w:rPr>
        <w:t>z</w:t>
      </w:r>
      <w:r>
        <w:rPr>
          <w:rFonts w:ascii="Times New Roman" w:hAnsi="Times New Roman" w:cs="Times New Roman"/>
          <w:sz w:val="24"/>
          <w:szCs w:val="24"/>
        </w:rPr>
        <w:t xml:space="preserve">e </w:t>
      </w:r>
      <w:r w:rsidR="0025131B">
        <w:rPr>
          <w:rFonts w:ascii="Times New Roman" w:hAnsi="Times New Roman" w:cs="Times New Roman"/>
          <w:sz w:val="24"/>
          <w:szCs w:val="24"/>
        </w:rPr>
        <w:t>the relation between the experimental and predicted data.</w:t>
      </w:r>
    </w:p>
    <w:p w14:paraId="084DE44D" w14:textId="17B867AC" w:rsidR="00EB6712" w:rsidRPr="00EB6712" w:rsidRDefault="00EB6712" w:rsidP="0025131B">
      <w:pPr>
        <w:ind w:left="360"/>
        <w:jc w:val="center"/>
        <w:rPr>
          <w:rFonts w:ascii="Times New Roman" w:hAnsi="Times New Roman" w:cs="Times New Roman"/>
          <w:sz w:val="24"/>
          <w:szCs w:val="24"/>
        </w:rPr>
      </w:pPr>
      <w:r>
        <w:rPr>
          <w:noProof/>
        </w:rPr>
        <w:drawing>
          <wp:inline distT="0" distB="0" distL="0" distR="0" wp14:anchorId="186DE08B" wp14:editId="48CED86F">
            <wp:extent cx="3479800" cy="1376680"/>
            <wp:effectExtent l="76200" t="76200" r="139700" b="128270"/>
            <wp:docPr id="194790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02561" name=""/>
                    <pic:cNvPicPr/>
                  </pic:nvPicPr>
                  <pic:blipFill rotWithShape="1">
                    <a:blip r:embed="rId22"/>
                    <a:srcRect l="3989" t="39708" r="68624" b="22474"/>
                    <a:stretch/>
                  </pic:blipFill>
                  <pic:spPr bwMode="auto">
                    <a:xfrm>
                      <a:off x="0" y="0"/>
                      <a:ext cx="3479800" cy="1376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9A3B104" w14:textId="1AB0666C" w:rsidR="00EB6712" w:rsidRDefault="00EB6712" w:rsidP="00EB6712">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Model Comparison: -</w:t>
      </w:r>
    </w:p>
    <w:p w14:paraId="3221A2DA" w14:textId="782B1BDA" w:rsidR="0025131B" w:rsidRPr="0025131B" w:rsidRDefault="00465B24" w:rsidP="0025131B">
      <w:pPr>
        <w:ind w:left="360"/>
        <w:rPr>
          <w:rFonts w:ascii="Times New Roman" w:hAnsi="Times New Roman" w:cs="Times New Roman"/>
          <w:sz w:val="24"/>
          <w:szCs w:val="24"/>
        </w:rPr>
      </w:pPr>
      <w:r>
        <w:rPr>
          <w:rFonts w:ascii="Times New Roman" w:hAnsi="Times New Roman" w:cs="Times New Roman"/>
          <w:sz w:val="24"/>
          <w:szCs w:val="24"/>
        </w:rPr>
        <w:t xml:space="preserve">In this step we compare </w:t>
      </w:r>
      <w:r w:rsidR="004054F6">
        <w:rPr>
          <w:rFonts w:ascii="Times New Roman" w:hAnsi="Times New Roman" w:cs="Times New Roman"/>
          <w:sz w:val="24"/>
          <w:szCs w:val="24"/>
        </w:rPr>
        <w:t xml:space="preserve">several regression models in order to choose the most appropriate model by </w:t>
      </w:r>
      <w:r w:rsidR="0072387B">
        <w:rPr>
          <w:rFonts w:ascii="Times New Roman" w:hAnsi="Times New Roman" w:cs="Times New Roman"/>
          <w:sz w:val="24"/>
          <w:szCs w:val="24"/>
        </w:rPr>
        <w:t>comparing their R-</w:t>
      </w:r>
      <w:r w:rsidR="00B73BED">
        <w:rPr>
          <w:rFonts w:ascii="Times New Roman" w:hAnsi="Times New Roman" w:cs="Times New Roman"/>
          <w:sz w:val="24"/>
          <w:szCs w:val="24"/>
        </w:rPr>
        <w:t>squared,</w:t>
      </w:r>
      <w:r w:rsidR="0072387B">
        <w:rPr>
          <w:rFonts w:ascii="Times New Roman" w:hAnsi="Times New Roman" w:cs="Times New Roman"/>
          <w:sz w:val="24"/>
          <w:szCs w:val="24"/>
        </w:rPr>
        <w:t xml:space="preserve"> RMSE and Time taken values. And then we compare both the </w:t>
      </w:r>
      <w:r w:rsidR="00B73BED">
        <w:rPr>
          <w:rFonts w:ascii="Times New Roman" w:hAnsi="Times New Roman" w:cs="Times New Roman"/>
          <w:sz w:val="24"/>
          <w:szCs w:val="24"/>
        </w:rPr>
        <w:t>train as well test values.</w:t>
      </w:r>
    </w:p>
    <w:p w14:paraId="7E85E919" w14:textId="590BB91D" w:rsidR="00C8192F" w:rsidRDefault="00F84A4F" w:rsidP="0025131B">
      <w:pPr>
        <w:ind w:left="360"/>
        <w:jc w:val="center"/>
        <w:rPr>
          <w:rFonts w:ascii="Times New Roman" w:hAnsi="Times New Roman" w:cs="Times New Roman"/>
          <w:sz w:val="24"/>
          <w:szCs w:val="24"/>
        </w:rPr>
      </w:pPr>
      <w:r>
        <w:rPr>
          <w:noProof/>
        </w:rPr>
        <w:drawing>
          <wp:inline distT="0" distB="0" distL="0" distR="0" wp14:anchorId="31C982A6" wp14:editId="03D888F6">
            <wp:extent cx="5008880" cy="2570480"/>
            <wp:effectExtent l="76200" t="76200" r="134620" b="134620"/>
            <wp:docPr id="25363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39683" name=""/>
                    <pic:cNvPicPr/>
                  </pic:nvPicPr>
                  <pic:blipFill rotWithShape="1">
                    <a:blip r:embed="rId23"/>
                    <a:srcRect l="3190" t="20327" r="53822" b="6402"/>
                    <a:stretch/>
                  </pic:blipFill>
                  <pic:spPr bwMode="auto">
                    <a:xfrm>
                      <a:off x="0" y="0"/>
                      <a:ext cx="5008880" cy="2570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4DC93E2" w14:textId="78DFCDC7" w:rsidR="00A2453C" w:rsidRDefault="00A2453C" w:rsidP="0025131B">
      <w:pPr>
        <w:ind w:left="360"/>
        <w:jc w:val="center"/>
        <w:rPr>
          <w:rFonts w:ascii="Times New Roman" w:hAnsi="Times New Roman" w:cs="Times New Roman"/>
          <w:sz w:val="24"/>
          <w:szCs w:val="24"/>
        </w:rPr>
      </w:pPr>
      <w:r>
        <w:rPr>
          <w:noProof/>
        </w:rPr>
        <w:lastRenderedPageBreak/>
        <w:drawing>
          <wp:inline distT="0" distB="0" distL="0" distR="0" wp14:anchorId="3CE64A4C" wp14:editId="70240FB1">
            <wp:extent cx="4160520" cy="2219960"/>
            <wp:effectExtent l="76200" t="76200" r="125730" b="142240"/>
            <wp:docPr id="50203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31521" name=""/>
                    <pic:cNvPicPr/>
                  </pic:nvPicPr>
                  <pic:blipFill rotWithShape="1">
                    <a:blip r:embed="rId24"/>
                    <a:srcRect t="24109" r="54088" b="7032"/>
                    <a:stretch/>
                  </pic:blipFill>
                  <pic:spPr bwMode="auto">
                    <a:xfrm>
                      <a:off x="0" y="0"/>
                      <a:ext cx="4160520" cy="2219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E99FE6" w14:textId="77777777" w:rsidR="00A2453C" w:rsidRDefault="00A2453C" w:rsidP="00ED7327">
      <w:pPr>
        <w:ind w:left="360"/>
        <w:rPr>
          <w:rFonts w:ascii="Times New Roman" w:hAnsi="Times New Roman" w:cs="Times New Roman"/>
          <w:sz w:val="24"/>
          <w:szCs w:val="24"/>
        </w:rPr>
      </w:pPr>
    </w:p>
    <w:p w14:paraId="136B6C27" w14:textId="264D8BA4" w:rsidR="00A2453C" w:rsidRDefault="00A2453C" w:rsidP="00A2453C">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Data visualization: -</w:t>
      </w:r>
    </w:p>
    <w:p w14:paraId="093FE645" w14:textId="262E6D7E" w:rsidR="00A2453C" w:rsidRDefault="00C31725" w:rsidP="008A370A">
      <w:pPr>
        <w:jc w:val="center"/>
        <w:rPr>
          <w:rFonts w:ascii="Times New Roman" w:hAnsi="Times New Roman" w:cs="Times New Roman"/>
          <w:sz w:val="24"/>
          <w:szCs w:val="24"/>
        </w:rPr>
      </w:pPr>
      <w:r>
        <w:rPr>
          <w:noProof/>
        </w:rPr>
        <w:drawing>
          <wp:inline distT="0" distB="0" distL="0" distR="0" wp14:anchorId="5E2B33A4" wp14:editId="0F9215B4">
            <wp:extent cx="2880360" cy="2397760"/>
            <wp:effectExtent l="76200" t="76200" r="129540" b="135890"/>
            <wp:docPr id="173783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30913" name=""/>
                    <pic:cNvPicPr/>
                  </pic:nvPicPr>
                  <pic:blipFill rotWithShape="1">
                    <a:blip r:embed="rId25"/>
                    <a:srcRect l="3368" t="21903" r="64281" b="10971"/>
                    <a:stretch/>
                  </pic:blipFill>
                  <pic:spPr bwMode="auto">
                    <a:xfrm>
                      <a:off x="0" y="0"/>
                      <a:ext cx="2880360" cy="2397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7EE3DE0" w14:textId="75F79978" w:rsidR="00C31725" w:rsidRDefault="00C31725" w:rsidP="0028521F">
      <w:pPr>
        <w:jc w:val="center"/>
        <w:rPr>
          <w:rFonts w:ascii="Times New Roman" w:hAnsi="Times New Roman" w:cs="Times New Roman"/>
          <w:sz w:val="24"/>
          <w:szCs w:val="24"/>
        </w:rPr>
      </w:pPr>
      <w:r>
        <w:rPr>
          <w:noProof/>
        </w:rPr>
        <w:drawing>
          <wp:inline distT="0" distB="0" distL="0" distR="0" wp14:anchorId="36C77FA3" wp14:editId="6FB018CD">
            <wp:extent cx="3002280" cy="2611120"/>
            <wp:effectExtent l="76200" t="76200" r="140970" b="132080"/>
            <wp:docPr id="140018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89349" name=""/>
                    <pic:cNvPicPr/>
                  </pic:nvPicPr>
                  <pic:blipFill rotWithShape="1">
                    <a:blip r:embed="rId26"/>
                    <a:srcRect l="1684" t="21745" r="65345" b="12074"/>
                    <a:stretch/>
                  </pic:blipFill>
                  <pic:spPr bwMode="auto">
                    <a:xfrm>
                      <a:off x="0" y="0"/>
                      <a:ext cx="3002280" cy="261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C276AE1" w14:textId="6C238886" w:rsidR="0029637A" w:rsidRDefault="0029637A" w:rsidP="0028521F">
      <w:pPr>
        <w:jc w:val="center"/>
        <w:rPr>
          <w:rFonts w:ascii="Times New Roman" w:hAnsi="Times New Roman" w:cs="Times New Roman"/>
          <w:sz w:val="24"/>
          <w:szCs w:val="24"/>
        </w:rPr>
      </w:pPr>
      <w:r>
        <w:rPr>
          <w:noProof/>
        </w:rPr>
        <w:lastRenderedPageBreak/>
        <w:drawing>
          <wp:inline distT="0" distB="0" distL="0" distR="0" wp14:anchorId="72309130" wp14:editId="5378D21E">
            <wp:extent cx="3312160" cy="2997200"/>
            <wp:effectExtent l="76200" t="76200" r="135890" b="127000"/>
            <wp:docPr id="43558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84867" name=""/>
                    <pic:cNvPicPr/>
                  </pic:nvPicPr>
                  <pic:blipFill rotWithShape="1">
                    <a:blip r:embed="rId27"/>
                    <a:srcRect l="4609" t="19539" r="64015" b="13808"/>
                    <a:stretch/>
                  </pic:blipFill>
                  <pic:spPr bwMode="auto">
                    <a:xfrm>
                      <a:off x="0" y="0"/>
                      <a:ext cx="3312160" cy="299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FC3BD8E" w14:textId="4B7B93E5" w:rsidR="00014F85" w:rsidRPr="00A2453C" w:rsidRDefault="0019370D" w:rsidP="0019370D">
      <w:pPr>
        <w:rPr>
          <w:rFonts w:ascii="Times New Roman" w:hAnsi="Times New Roman" w:cs="Times New Roman"/>
          <w:sz w:val="24"/>
          <w:szCs w:val="24"/>
        </w:rPr>
      </w:pPr>
      <w:r>
        <w:rPr>
          <w:rFonts w:ascii="Times New Roman" w:hAnsi="Times New Roman" w:cs="Times New Roman"/>
          <w:sz w:val="24"/>
          <w:szCs w:val="24"/>
        </w:rPr>
        <w:t xml:space="preserve">Through this we can conclude that decision tree model should be more appropriate and efficient to build the predictions of the </w:t>
      </w:r>
      <w:r w:rsidR="00856B96">
        <w:rPr>
          <w:rFonts w:ascii="Times New Roman" w:hAnsi="Times New Roman" w:cs="Times New Roman"/>
          <w:sz w:val="24"/>
          <w:szCs w:val="24"/>
        </w:rPr>
        <w:t>Target protein. But it will also be time consuming</w:t>
      </w:r>
      <w:r w:rsidR="00F46526">
        <w:rPr>
          <w:rFonts w:ascii="Times New Roman" w:hAnsi="Times New Roman" w:cs="Times New Roman"/>
          <w:sz w:val="24"/>
          <w:szCs w:val="24"/>
        </w:rPr>
        <w:t>. So to replace it, random forest algorithm can be used.</w:t>
      </w:r>
    </w:p>
    <w:sectPr w:rsidR="00014F85" w:rsidRPr="00A2453C" w:rsidSect="0095195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66788"/>
    <w:multiLevelType w:val="hybridMultilevel"/>
    <w:tmpl w:val="9A2E40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0B3E81"/>
    <w:multiLevelType w:val="hybridMultilevel"/>
    <w:tmpl w:val="9C108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2B24C8"/>
    <w:multiLevelType w:val="hybridMultilevel"/>
    <w:tmpl w:val="6C1CE4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950EAB"/>
    <w:multiLevelType w:val="multilevel"/>
    <w:tmpl w:val="D4927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799602">
    <w:abstractNumId w:val="0"/>
  </w:num>
  <w:num w:numId="2" w16cid:durableId="780151001">
    <w:abstractNumId w:val="1"/>
  </w:num>
  <w:num w:numId="3" w16cid:durableId="1425224023">
    <w:abstractNumId w:val="3"/>
  </w:num>
  <w:num w:numId="4" w16cid:durableId="9399878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432"/>
    <w:rsid w:val="00013595"/>
    <w:rsid w:val="00014F85"/>
    <w:rsid w:val="000411C8"/>
    <w:rsid w:val="000674DB"/>
    <w:rsid w:val="00076024"/>
    <w:rsid w:val="000C1A20"/>
    <w:rsid w:val="000D7249"/>
    <w:rsid w:val="00120A96"/>
    <w:rsid w:val="00137504"/>
    <w:rsid w:val="00174ABA"/>
    <w:rsid w:val="0019370D"/>
    <w:rsid w:val="001B0066"/>
    <w:rsid w:val="001D2D1E"/>
    <w:rsid w:val="0025131B"/>
    <w:rsid w:val="0028521F"/>
    <w:rsid w:val="0029637A"/>
    <w:rsid w:val="00326FA6"/>
    <w:rsid w:val="00336369"/>
    <w:rsid w:val="003A15ED"/>
    <w:rsid w:val="003C056C"/>
    <w:rsid w:val="003F6BFF"/>
    <w:rsid w:val="004054F6"/>
    <w:rsid w:val="00465B24"/>
    <w:rsid w:val="0047291C"/>
    <w:rsid w:val="00493CE7"/>
    <w:rsid w:val="004D747F"/>
    <w:rsid w:val="00511BB5"/>
    <w:rsid w:val="00564815"/>
    <w:rsid w:val="0056651C"/>
    <w:rsid w:val="00583DCE"/>
    <w:rsid w:val="005855D0"/>
    <w:rsid w:val="005B34AD"/>
    <w:rsid w:val="005C43A3"/>
    <w:rsid w:val="006677A5"/>
    <w:rsid w:val="00684754"/>
    <w:rsid w:val="00684B16"/>
    <w:rsid w:val="006F6A13"/>
    <w:rsid w:val="0072387B"/>
    <w:rsid w:val="007310CA"/>
    <w:rsid w:val="0077564C"/>
    <w:rsid w:val="007D09E5"/>
    <w:rsid w:val="007F2D8E"/>
    <w:rsid w:val="00807A28"/>
    <w:rsid w:val="00815971"/>
    <w:rsid w:val="00856B96"/>
    <w:rsid w:val="0088679E"/>
    <w:rsid w:val="008A370A"/>
    <w:rsid w:val="008E7257"/>
    <w:rsid w:val="00916CB6"/>
    <w:rsid w:val="00951950"/>
    <w:rsid w:val="0096342C"/>
    <w:rsid w:val="00966B8D"/>
    <w:rsid w:val="00986709"/>
    <w:rsid w:val="009868BB"/>
    <w:rsid w:val="009A7706"/>
    <w:rsid w:val="00A23FE1"/>
    <w:rsid w:val="00A2453C"/>
    <w:rsid w:val="00A25E3D"/>
    <w:rsid w:val="00A36D18"/>
    <w:rsid w:val="00A36E43"/>
    <w:rsid w:val="00A54432"/>
    <w:rsid w:val="00A75A54"/>
    <w:rsid w:val="00A81340"/>
    <w:rsid w:val="00AC6775"/>
    <w:rsid w:val="00B73BED"/>
    <w:rsid w:val="00BB4754"/>
    <w:rsid w:val="00BB6180"/>
    <w:rsid w:val="00BB7370"/>
    <w:rsid w:val="00BC04AD"/>
    <w:rsid w:val="00BF32D1"/>
    <w:rsid w:val="00C25E75"/>
    <w:rsid w:val="00C31725"/>
    <w:rsid w:val="00C60464"/>
    <w:rsid w:val="00C7215C"/>
    <w:rsid w:val="00C8192F"/>
    <w:rsid w:val="00CA33B8"/>
    <w:rsid w:val="00CA41F4"/>
    <w:rsid w:val="00CB09E2"/>
    <w:rsid w:val="00CF0DED"/>
    <w:rsid w:val="00D60EE1"/>
    <w:rsid w:val="00D82C51"/>
    <w:rsid w:val="00DC2FDA"/>
    <w:rsid w:val="00E34158"/>
    <w:rsid w:val="00E67068"/>
    <w:rsid w:val="00E82E39"/>
    <w:rsid w:val="00E947E4"/>
    <w:rsid w:val="00EB6712"/>
    <w:rsid w:val="00ED7327"/>
    <w:rsid w:val="00EE1AA0"/>
    <w:rsid w:val="00EF6B25"/>
    <w:rsid w:val="00F46526"/>
    <w:rsid w:val="00F71752"/>
    <w:rsid w:val="00F84A4F"/>
    <w:rsid w:val="00FB1E67"/>
    <w:rsid w:val="00FE095E"/>
    <w:rsid w:val="00FF4699"/>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B4D9E"/>
  <w15:chartTrackingRefBased/>
  <w15:docId w15:val="{5E49F049-615A-48B7-97C9-BF38D6B34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2D1E"/>
    <w:pPr>
      <w:ind w:left="720"/>
      <w:contextualSpacing/>
    </w:pPr>
  </w:style>
  <w:style w:type="character" w:styleId="Emphasis">
    <w:name w:val="Emphasis"/>
    <w:basedOn w:val="DefaultParagraphFont"/>
    <w:uiPriority w:val="20"/>
    <w:qFormat/>
    <w:rsid w:val="007F2D8E"/>
    <w:rPr>
      <w:i/>
      <w:iCs/>
    </w:rPr>
  </w:style>
  <w:style w:type="character" w:styleId="Strong">
    <w:name w:val="Strong"/>
    <w:basedOn w:val="DefaultParagraphFont"/>
    <w:uiPriority w:val="22"/>
    <w:qFormat/>
    <w:rsid w:val="00916CB6"/>
    <w:rPr>
      <w:b/>
      <w:bCs/>
    </w:rPr>
  </w:style>
  <w:style w:type="paragraph" w:styleId="NormalWeb">
    <w:name w:val="Normal (Web)"/>
    <w:basedOn w:val="Normal"/>
    <w:uiPriority w:val="99"/>
    <w:semiHidden/>
    <w:unhideWhenUsed/>
    <w:rsid w:val="009868B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153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8</Pages>
  <Words>575</Words>
  <Characters>3280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Surbhi Pawar</dc:creator>
  <cp:keywords/>
  <dc:description/>
  <cp:lastModifiedBy>Surbhi Pawar</cp:lastModifiedBy>
  <cp:revision>92</cp:revision>
  <dcterms:created xsi:type="dcterms:W3CDTF">2023-06-08T22:03:00Z</dcterms:created>
  <dcterms:modified xsi:type="dcterms:W3CDTF">2023-06-09T07:20:00Z</dcterms:modified>
</cp:coreProperties>
</file>